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0C2" w:rsidRPr="00707153" w:rsidRDefault="001F10C2" w:rsidP="001F10C2">
      <w:pPr>
        <w:pStyle w:val="Heading2"/>
        <w:rPr>
          <w:color w:val="000000" w:themeColor="text1"/>
        </w:rPr>
      </w:pPr>
      <w:bookmarkStart w:id="0" w:name="_Toc289327595"/>
      <w:bookmarkStart w:id="1" w:name="_GoBack"/>
      <w:r w:rsidRPr="00707153">
        <w:rPr>
          <w:color w:val="000000" w:themeColor="text1"/>
        </w:rPr>
        <w:t>Recommended Reading List</w:t>
      </w:r>
      <w:bookmarkEnd w:id="0"/>
    </w:p>
    <w:bookmarkEnd w:id="1"/>
    <w:p w:rsidR="001F10C2" w:rsidRDefault="001F10C2" w:rsidP="001F10C2">
      <w:r>
        <w:t xml:space="preserve">Blanchard, K. (2009) </w:t>
      </w:r>
      <w:r w:rsidRPr="00611F74">
        <w:rPr>
          <w:i/>
        </w:rPr>
        <w:t>Who Killed Change?</w:t>
      </w:r>
      <w:r>
        <w:t xml:space="preserve"> William Morrow.</w:t>
      </w:r>
    </w:p>
    <w:p w:rsidR="001F10C2" w:rsidRDefault="001F10C2" w:rsidP="001F10C2">
      <w:r>
        <w:t xml:space="preserve">Connor, D. (1993) </w:t>
      </w:r>
      <w:r w:rsidRPr="00DE39F4">
        <w:rPr>
          <w:i/>
        </w:rPr>
        <w:t>Managing at the Speed of Change</w:t>
      </w:r>
      <w:r>
        <w:t xml:space="preserve">. </w:t>
      </w:r>
      <w:proofErr w:type="gramStart"/>
      <w:r>
        <w:t>Random House.</w:t>
      </w:r>
      <w:proofErr w:type="gramEnd"/>
    </w:p>
    <w:p w:rsidR="001F10C2" w:rsidRDefault="001F10C2" w:rsidP="001F10C2">
      <w:r>
        <w:t xml:space="preserve">Cooperrider, </w:t>
      </w:r>
      <w:proofErr w:type="spellStart"/>
      <w:r>
        <w:t>D.L</w:t>
      </w:r>
      <w:proofErr w:type="spellEnd"/>
      <w:r>
        <w:t xml:space="preserve"> and Whitney, D. (2005) </w:t>
      </w:r>
      <w:r w:rsidRPr="00125930">
        <w:rPr>
          <w:i/>
        </w:rPr>
        <w:t xml:space="preserve">Appreciative Inquiry: A Positive Revolution in Change. </w:t>
      </w:r>
      <w:r>
        <w:t xml:space="preserve"> </w:t>
      </w:r>
      <w:proofErr w:type="spellStart"/>
      <w:r>
        <w:t>Berrett</w:t>
      </w:r>
      <w:proofErr w:type="spellEnd"/>
      <w:r>
        <w:t xml:space="preserve"> –Kohler Publishers, Inc.</w:t>
      </w:r>
    </w:p>
    <w:p w:rsidR="001F10C2" w:rsidRDefault="001F10C2" w:rsidP="001F10C2">
      <w:pPr>
        <w:pStyle w:val="Bibliography"/>
        <w:rPr>
          <w:rFonts w:ascii="Verdana" w:hAnsi="Verdana"/>
          <w:bCs/>
          <w:sz w:val="20"/>
          <w:szCs w:val="20"/>
        </w:rPr>
      </w:pPr>
      <w:proofErr w:type="spellStart"/>
      <w:r>
        <w:rPr>
          <w:rFonts w:ascii="Verdana" w:hAnsi="Verdana"/>
          <w:bCs/>
          <w:sz w:val="20"/>
          <w:szCs w:val="20"/>
        </w:rPr>
        <w:t>Eitington</w:t>
      </w:r>
      <w:proofErr w:type="spellEnd"/>
      <w:r>
        <w:rPr>
          <w:rFonts w:ascii="Verdana" w:hAnsi="Verdana"/>
          <w:bCs/>
          <w:sz w:val="20"/>
          <w:szCs w:val="20"/>
        </w:rPr>
        <w:t xml:space="preserve">, Julius E. (1996) </w:t>
      </w:r>
      <w:proofErr w:type="gramStart"/>
      <w:r w:rsidRPr="001B7241">
        <w:rPr>
          <w:rFonts w:ascii="Verdana" w:hAnsi="Verdana"/>
          <w:bCs/>
          <w:i/>
          <w:sz w:val="20"/>
          <w:szCs w:val="20"/>
        </w:rPr>
        <w:t>The</w:t>
      </w:r>
      <w:proofErr w:type="gramEnd"/>
      <w:r w:rsidRPr="001B7241">
        <w:rPr>
          <w:rFonts w:ascii="Verdana" w:hAnsi="Verdana"/>
          <w:bCs/>
          <w:i/>
          <w:sz w:val="20"/>
          <w:szCs w:val="20"/>
        </w:rPr>
        <w:t xml:space="preserve"> Winning Trainer</w:t>
      </w:r>
      <w:r>
        <w:rPr>
          <w:rFonts w:ascii="Verdana" w:hAnsi="Verdana"/>
          <w:bCs/>
          <w:i/>
          <w:sz w:val="20"/>
          <w:szCs w:val="20"/>
        </w:rPr>
        <w:t xml:space="preserve">. </w:t>
      </w:r>
      <w:r>
        <w:rPr>
          <w:rFonts w:ascii="Verdana" w:hAnsi="Verdana"/>
          <w:bCs/>
          <w:sz w:val="20"/>
          <w:szCs w:val="20"/>
        </w:rPr>
        <w:t>Gulf Publishing Company.</w:t>
      </w:r>
    </w:p>
    <w:p w:rsidR="001F10C2" w:rsidRDefault="001F10C2" w:rsidP="001F10C2">
      <w:proofErr w:type="gramStart"/>
      <w:r>
        <w:t>Harvard Business School Press.</w:t>
      </w:r>
      <w:proofErr w:type="gramEnd"/>
      <w:r>
        <w:t xml:space="preserve"> (1998) </w:t>
      </w:r>
      <w:r w:rsidRPr="003A124E">
        <w:rPr>
          <w:i/>
        </w:rPr>
        <w:t>Harvard Business Review on Change</w:t>
      </w:r>
      <w:r>
        <w:t xml:space="preserve">. </w:t>
      </w:r>
      <w:proofErr w:type="gramStart"/>
      <w:r>
        <w:t>Harvard Business School Press.</w:t>
      </w:r>
      <w:proofErr w:type="gramEnd"/>
    </w:p>
    <w:p w:rsidR="001F10C2" w:rsidRDefault="001F10C2" w:rsidP="001F10C2">
      <w:proofErr w:type="spellStart"/>
      <w:proofErr w:type="gramStart"/>
      <w:r>
        <w:t>Hoopes</w:t>
      </w:r>
      <w:proofErr w:type="spellEnd"/>
      <w:r>
        <w:t>, L. and Kelly, M. (2004).</w:t>
      </w:r>
      <w:proofErr w:type="gramEnd"/>
      <w:r>
        <w:t xml:space="preserve"> </w:t>
      </w:r>
      <w:proofErr w:type="gramStart"/>
      <w:r>
        <w:rPr>
          <w:i/>
        </w:rPr>
        <w:t>Managing Change with Personal Resilience.</w:t>
      </w:r>
      <w:proofErr w:type="gramEnd"/>
      <w:r>
        <w:t xml:space="preserve"> </w:t>
      </w:r>
      <w:proofErr w:type="gramStart"/>
      <w:r>
        <w:t>MK Books.</w:t>
      </w:r>
      <w:proofErr w:type="gramEnd"/>
    </w:p>
    <w:p w:rsidR="001F10C2" w:rsidRDefault="001F10C2" w:rsidP="001F10C2">
      <w:r>
        <w:t xml:space="preserve">Nelson, </w:t>
      </w:r>
      <w:proofErr w:type="gramStart"/>
      <w:r>
        <w:t>K</w:t>
      </w:r>
      <w:proofErr w:type="gramEnd"/>
      <w:r>
        <w:t xml:space="preserve"> and Aaron, S. (2005) </w:t>
      </w:r>
      <w:r w:rsidRPr="00F460D7">
        <w:rPr>
          <w:i/>
        </w:rPr>
        <w:t>The Change Management Pocket Guide.</w:t>
      </w:r>
      <w:r>
        <w:t xml:space="preserve"> Change Guides LLC.</w:t>
      </w:r>
    </w:p>
    <w:p w:rsidR="001F10C2" w:rsidRDefault="001F10C2" w:rsidP="001F10C2">
      <w:proofErr w:type="gramStart"/>
      <w:r>
        <w:t xml:space="preserve">Pickles, T. (1996) </w:t>
      </w:r>
      <w:r w:rsidRPr="007D06CF">
        <w:rPr>
          <w:i/>
        </w:rPr>
        <w:t>Tool Kit for Trainers: A Compendium of Techniques for Trainers and Group Workers</w:t>
      </w:r>
      <w:r>
        <w:t>.</w:t>
      </w:r>
      <w:proofErr w:type="gramEnd"/>
      <w:r>
        <w:t xml:space="preserve"> Fisher Books</w:t>
      </w:r>
    </w:p>
    <w:p w:rsidR="001F10C2" w:rsidRDefault="001F10C2" w:rsidP="001F10C2">
      <w:r>
        <w:t xml:space="preserve">Rees, F. (1991) </w:t>
      </w:r>
      <w:r w:rsidRPr="007B3586">
        <w:rPr>
          <w:i/>
        </w:rPr>
        <w:t>How to Lead Work Teams: Facilitation Skills</w:t>
      </w:r>
      <w:r>
        <w:t>. Pfeiffer &amp; Company.</w:t>
      </w:r>
    </w:p>
    <w:p w:rsidR="001F10C2" w:rsidRPr="00125930" w:rsidRDefault="001F10C2" w:rsidP="001F10C2">
      <w:proofErr w:type="spellStart"/>
      <w:proofErr w:type="gramStart"/>
      <w:r>
        <w:t>Silberman</w:t>
      </w:r>
      <w:proofErr w:type="spellEnd"/>
      <w:r>
        <w:t xml:space="preserve">, M. (1995) </w:t>
      </w:r>
      <w:r w:rsidRPr="005D4E25">
        <w:rPr>
          <w:i/>
        </w:rPr>
        <w:t>101 Ways to Make Training Active.</w:t>
      </w:r>
      <w:proofErr w:type="gramEnd"/>
      <w:r>
        <w:t xml:space="preserve"> Pfeiffer &amp; Company.</w:t>
      </w:r>
    </w:p>
    <w:p w:rsidR="00406D35" w:rsidRDefault="00406D35"/>
    <w:sectPr w:rsidR="00406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E30EEC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3A96A2B"/>
    <w:multiLevelType w:val="hybridMultilevel"/>
    <w:tmpl w:val="69AA1748"/>
    <w:lvl w:ilvl="0" w:tplc="F5CC283E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372D7B80"/>
    <w:multiLevelType w:val="hybridMultilevel"/>
    <w:tmpl w:val="F34A056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D65C24"/>
    <w:multiLevelType w:val="hybridMultilevel"/>
    <w:tmpl w:val="41002B24"/>
    <w:lvl w:ilvl="0" w:tplc="4F3AEE5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5CA6134D"/>
    <w:multiLevelType w:val="hybridMultilevel"/>
    <w:tmpl w:val="63AC20CC"/>
    <w:lvl w:ilvl="0" w:tplc="39DE6A2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A4A2E61"/>
    <w:multiLevelType w:val="hybridMultilevel"/>
    <w:tmpl w:val="E4CA9DBE"/>
    <w:lvl w:ilvl="0" w:tplc="3E383AD2">
      <w:start w:val="1"/>
      <w:numFmt w:val="bullet"/>
      <w:pStyle w:val="BulletedPoin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5"/>
  </w:num>
  <w:num w:numId="4">
    <w:abstractNumId w:val="4"/>
  </w:num>
  <w:num w:numId="5">
    <w:abstractNumId w:val="4"/>
  </w:num>
  <w:num w:numId="6">
    <w:abstractNumId w:val="5"/>
  </w:num>
  <w:num w:numId="7">
    <w:abstractNumId w:val="0"/>
  </w:num>
  <w:num w:numId="8">
    <w:abstractNumId w:val="5"/>
  </w:num>
  <w:num w:numId="9">
    <w:abstractNumId w:val="3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1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BF"/>
    <w:rsid w:val="001F10C2"/>
    <w:rsid w:val="00345030"/>
    <w:rsid w:val="00406D35"/>
    <w:rsid w:val="004D14C6"/>
    <w:rsid w:val="00707153"/>
    <w:rsid w:val="00783A76"/>
    <w:rsid w:val="007C55AE"/>
    <w:rsid w:val="008050B3"/>
    <w:rsid w:val="00962BCA"/>
    <w:rsid w:val="00A06DE3"/>
    <w:rsid w:val="00B704EE"/>
    <w:rsid w:val="00CA777D"/>
    <w:rsid w:val="00E47062"/>
    <w:rsid w:val="00F451B3"/>
    <w:rsid w:val="00FE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0C2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BulletedPoints"/>
    <w:next w:val="ListBullet"/>
    <w:link w:val="BulletedChar"/>
    <w:rsid w:val="008050B3"/>
    <w:pPr>
      <w:ind w:left="1800"/>
    </w:pPr>
  </w:style>
  <w:style w:type="character" w:customStyle="1" w:styleId="BulletedChar">
    <w:name w:val="Bulleted Char"/>
    <w:basedOn w:val="DefaultParagraphFont"/>
    <w:link w:val="Bulleted"/>
    <w:rsid w:val="008050B3"/>
    <w:rPr>
      <w:sz w:val="22"/>
      <w:szCs w:val="22"/>
      <w:lang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numPr>
        <w:numId w:val="0"/>
      </w:numPr>
      <w:ind w:left="1440" w:hanging="360"/>
    </w:pPr>
    <w:rPr>
      <w:lang w:eastAsia="zh-TW"/>
    </w:r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  <w:style w:type="paragraph" w:styleId="Bibliography">
    <w:name w:val="Bibliography"/>
    <w:basedOn w:val="Normal"/>
    <w:next w:val="Normal"/>
    <w:uiPriority w:val="37"/>
    <w:unhideWhenUsed/>
    <w:rsid w:val="001F10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0C2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14C6"/>
    <w:pPr>
      <w:keepNext/>
      <w:keepLines/>
      <w:spacing w:before="480" w:after="240"/>
      <w:outlineLvl w:val="0"/>
    </w:pPr>
    <w:rPr>
      <w:rFonts w:ascii="Cambria" w:eastAsiaTheme="majorEastAsia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D14C6"/>
    <w:pPr>
      <w:keepNext/>
      <w:keepLines/>
      <w:spacing w:before="200" w:after="120"/>
      <w:outlineLvl w:val="1"/>
    </w:pPr>
    <w:rPr>
      <w:rFonts w:ascii="Cambria" w:eastAsiaTheme="majorEastAsia" w:hAnsi="Cambria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4D14C6"/>
    <w:pPr>
      <w:keepNext/>
      <w:keepLines/>
      <w:spacing w:before="200" w:after="0"/>
      <w:outlineLvl w:val="2"/>
    </w:pPr>
    <w:rPr>
      <w:rFonts w:ascii="Cambria" w:eastAsiaTheme="majorEastAsia" w:hAnsi="Cambria" w:cstheme="majorBidi"/>
      <w:b/>
      <w:bCs/>
      <w:color w:val="4F81BD"/>
      <w:sz w:val="20"/>
      <w:szCs w:val="2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D14C6"/>
    <w:pPr>
      <w:keepNext/>
      <w:keepLines/>
      <w:spacing w:before="200" w:after="0"/>
      <w:outlineLvl w:val="3"/>
    </w:pPr>
    <w:rPr>
      <w:rFonts w:ascii="Cambria" w:eastAsiaTheme="majorEastAsia" w:hAnsi="Cambria" w:cstheme="majorBidi"/>
      <w:b/>
      <w:bCs/>
      <w:i/>
      <w:iCs/>
      <w:color w:val="4F81BD"/>
      <w:sz w:val="20"/>
      <w:szCs w:val="20"/>
      <w:lang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4D14C6"/>
    <w:pPr>
      <w:keepNext/>
      <w:keepLines/>
      <w:spacing w:before="200" w:after="0"/>
      <w:outlineLvl w:val="4"/>
    </w:pPr>
    <w:rPr>
      <w:rFonts w:ascii="Cambria" w:eastAsiaTheme="majorEastAsia" w:hAnsi="Cambria" w:cstheme="majorBidi"/>
      <w:color w:val="243F60"/>
      <w:sz w:val="20"/>
      <w:szCs w:val="20"/>
      <w:lang w:bidi="ar-SA"/>
    </w:rPr>
  </w:style>
  <w:style w:type="paragraph" w:styleId="Heading6">
    <w:name w:val="heading 6"/>
    <w:basedOn w:val="Normal"/>
    <w:next w:val="Normal"/>
    <w:link w:val="Heading6Char"/>
    <w:uiPriority w:val="9"/>
    <w:qFormat/>
    <w:rsid w:val="004D14C6"/>
    <w:pPr>
      <w:keepNext/>
      <w:keepLines/>
      <w:spacing w:before="200" w:after="0"/>
      <w:outlineLvl w:val="5"/>
    </w:pPr>
    <w:rPr>
      <w:rFonts w:ascii="Cambria" w:eastAsiaTheme="majorEastAsia" w:hAnsi="Cambria" w:cstheme="majorBidi"/>
      <w:i/>
      <w:iCs/>
      <w:color w:val="243F60"/>
      <w:sz w:val="20"/>
      <w:szCs w:val="20"/>
      <w:lang w:bidi="ar-SA"/>
    </w:rPr>
  </w:style>
  <w:style w:type="paragraph" w:styleId="Heading7">
    <w:name w:val="heading 7"/>
    <w:basedOn w:val="Normal"/>
    <w:next w:val="Normal"/>
    <w:link w:val="Heading7Char"/>
    <w:uiPriority w:val="9"/>
    <w:qFormat/>
    <w:rsid w:val="004D14C6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4D14C6"/>
    <w:pPr>
      <w:keepNext/>
      <w:keepLines/>
      <w:spacing w:before="200" w:after="0"/>
      <w:outlineLvl w:val="7"/>
    </w:pPr>
    <w:rPr>
      <w:rFonts w:ascii="Cambria" w:eastAsiaTheme="majorEastAsia" w:hAnsi="Cambria" w:cstheme="majorBidi"/>
      <w:color w:val="4F81BD"/>
      <w:sz w:val="20"/>
      <w:szCs w:val="20"/>
      <w:lang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4D14C6"/>
    <w:pPr>
      <w:keepNext/>
      <w:keepLines/>
      <w:spacing w:before="200" w:after="0"/>
      <w:outlineLvl w:val="8"/>
    </w:pPr>
    <w:rPr>
      <w:rFonts w:ascii="Cambria" w:eastAsiaTheme="majorEastAsia" w:hAnsi="Cambria" w:cstheme="majorBidi"/>
      <w:i/>
      <w:iCs/>
      <w:color w:val="404040"/>
      <w:sz w:val="20"/>
      <w:szCs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3Character">
    <w:name w:val="H3 Character"/>
    <w:qFormat/>
    <w:rsid w:val="004D14C6"/>
    <w:rPr>
      <w:b/>
      <w:bCs/>
      <w:smallCaps/>
    </w:rPr>
  </w:style>
  <w:style w:type="paragraph" w:customStyle="1" w:styleId="BulletedPointsChar">
    <w:name w:val="Bulleted Points Char"/>
    <w:basedOn w:val="Normal"/>
    <w:link w:val="BulletedPointsCharChar"/>
    <w:qFormat/>
    <w:rsid w:val="004D14C6"/>
  </w:style>
  <w:style w:type="character" w:customStyle="1" w:styleId="BulletedPointsCharChar">
    <w:name w:val="Bulleted Points Char Char"/>
    <w:basedOn w:val="DefaultParagraphFont"/>
    <w:link w:val="BulletedPointsChar"/>
    <w:rsid w:val="004D14C6"/>
    <w:rPr>
      <w:sz w:val="22"/>
      <w:szCs w:val="22"/>
      <w:lang w:bidi="en-US"/>
    </w:rPr>
  </w:style>
  <w:style w:type="character" w:customStyle="1" w:styleId="TableTextInstructor">
    <w:name w:val="Table Text Instructor"/>
    <w:basedOn w:val="DefaultParagraphFont"/>
    <w:qFormat/>
    <w:rsid w:val="004D14C6"/>
    <w:rPr>
      <w:color w:val="365F91"/>
    </w:rPr>
  </w:style>
  <w:style w:type="paragraph" w:customStyle="1" w:styleId="BulletedPoints">
    <w:name w:val="Bulleted Points"/>
    <w:basedOn w:val="Normal"/>
    <w:qFormat/>
    <w:rsid w:val="004D14C6"/>
    <w:pPr>
      <w:numPr>
        <w:numId w:val="26"/>
      </w:numPr>
    </w:pPr>
  </w:style>
  <w:style w:type="character" w:customStyle="1" w:styleId="Heading1Char">
    <w:name w:val="Heading 1 Char"/>
    <w:link w:val="Heading1"/>
    <w:uiPriority w:val="9"/>
    <w:rsid w:val="004D14C6"/>
    <w:rPr>
      <w:rFonts w:ascii="Cambria" w:eastAsiaTheme="majorEastAsia" w:hAnsi="Cambria" w:cstheme="majorBidi"/>
      <w:b/>
      <w:bCs/>
      <w:color w:val="365F91"/>
      <w:sz w:val="28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4D14C6"/>
    <w:rPr>
      <w:rFonts w:ascii="Cambria" w:eastAsiaTheme="majorEastAsia" w:hAnsi="Cambria" w:cstheme="majorBidi"/>
      <w:b/>
      <w:bCs/>
      <w:color w:val="4F81BD"/>
      <w:sz w:val="26"/>
      <w:szCs w:val="26"/>
      <w:lang w:bidi="en-US"/>
    </w:rPr>
  </w:style>
  <w:style w:type="character" w:customStyle="1" w:styleId="Heading3Char">
    <w:name w:val="Heading 3 Char"/>
    <w:link w:val="Heading3"/>
    <w:uiPriority w:val="9"/>
    <w:rsid w:val="004D14C6"/>
    <w:rPr>
      <w:rFonts w:ascii="Cambria" w:eastAsiaTheme="majorEastAsia" w:hAnsi="Cambria" w:cstheme="majorBidi"/>
      <w:b/>
      <w:bCs/>
      <w:color w:val="4F81BD"/>
    </w:rPr>
  </w:style>
  <w:style w:type="character" w:customStyle="1" w:styleId="Heading4Char">
    <w:name w:val="Heading 4 Char"/>
    <w:link w:val="Heading4"/>
    <w:uiPriority w:val="9"/>
    <w:rsid w:val="004D14C6"/>
    <w:rPr>
      <w:rFonts w:ascii="Cambria" w:eastAsiaTheme="majorEastAsia" w:hAnsi="Cambria" w:cstheme="majorBidi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4D14C6"/>
    <w:rPr>
      <w:rFonts w:ascii="Cambria" w:eastAsiaTheme="majorEastAsia" w:hAnsi="Cambria" w:cstheme="majorBidi"/>
      <w:color w:val="243F60"/>
    </w:rPr>
  </w:style>
  <w:style w:type="character" w:customStyle="1" w:styleId="Heading6Char">
    <w:name w:val="Heading 6 Char"/>
    <w:link w:val="Heading6"/>
    <w:uiPriority w:val="9"/>
    <w:rsid w:val="004D14C6"/>
    <w:rPr>
      <w:rFonts w:ascii="Cambria" w:eastAsiaTheme="majorEastAsia" w:hAnsi="Cambria" w:cstheme="majorBidi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4D14C6"/>
    <w:rPr>
      <w:rFonts w:ascii="Cambria" w:eastAsiaTheme="majorEastAsia" w:hAnsi="Cambria" w:cstheme="majorBidi"/>
      <w:color w:val="4F81BD"/>
    </w:rPr>
  </w:style>
  <w:style w:type="character" w:customStyle="1" w:styleId="Heading9Char">
    <w:name w:val="Heading 9 Char"/>
    <w:link w:val="Heading9"/>
    <w:uiPriority w:val="9"/>
    <w:rsid w:val="004D14C6"/>
    <w:rPr>
      <w:rFonts w:ascii="Cambria" w:eastAsiaTheme="majorEastAsia" w:hAnsi="Cambria" w:cstheme="majorBidi"/>
      <w:i/>
      <w:iCs/>
      <w:color w:val="404040"/>
    </w:rPr>
  </w:style>
  <w:style w:type="paragraph" w:styleId="Caption">
    <w:name w:val="caption"/>
    <w:basedOn w:val="Normal"/>
    <w:next w:val="Normal"/>
    <w:uiPriority w:val="35"/>
    <w:qFormat/>
    <w:rsid w:val="004D14C6"/>
    <w:pPr>
      <w:spacing w:line="240" w:lineRule="auto"/>
    </w:pPr>
    <w:rPr>
      <w:b/>
      <w:bCs/>
      <w:color w:val="4F81BD"/>
      <w:sz w:val="18"/>
      <w:szCs w:val="18"/>
    </w:rPr>
  </w:style>
  <w:style w:type="paragraph" w:styleId="Title">
    <w:name w:val="Title"/>
    <w:aliases w:val="TOC Title"/>
    <w:basedOn w:val="Normal"/>
    <w:next w:val="Normal"/>
    <w:link w:val="TitleChar"/>
    <w:uiPriority w:val="10"/>
    <w:qFormat/>
    <w:rsid w:val="004D14C6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Theme="majorEastAsia" w:hAnsi="Cambria" w:cstheme="majorBidi"/>
      <w:color w:val="17365D"/>
      <w:spacing w:val="5"/>
      <w:kern w:val="28"/>
      <w:sz w:val="52"/>
      <w:szCs w:val="52"/>
      <w:lang w:bidi="ar-SA"/>
    </w:rPr>
  </w:style>
  <w:style w:type="character" w:customStyle="1" w:styleId="TitleChar">
    <w:name w:val="Title Char"/>
    <w:aliases w:val="TOC Title Char"/>
    <w:link w:val="Title"/>
    <w:uiPriority w:val="10"/>
    <w:rsid w:val="004D14C6"/>
    <w:rPr>
      <w:rFonts w:ascii="Cambria" w:eastAsiaTheme="majorEastAsia" w:hAnsi="Cambria" w:cstheme="majorBidi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4C6"/>
    <w:pPr>
      <w:numPr>
        <w:ilvl w:val="1"/>
      </w:numPr>
    </w:pPr>
    <w:rPr>
      <w:rFonts w:ascii="Cambria" w:eastAsiaTheme="majorEastAsia" w:hAnsi="Cambria" w:cstheme="majorBidi"/>
      <w:i/>
      <w:iCs/>
      <w:color w:val="4F81BD"/>
      <w:spacing w:val="15"/>
      <w:sz w:val="24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4D14C6"/>
    <w:rPr>
      <w:rFonts w:ascii="Cambria" w:eastAsiaTheme="majorEastAsia" w:hAnsi="Cambria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4D14C6"/>
    <w:rPr>
      <w:b/>
      <w:bCs/>
    </w:rPr>
  </w:style>
  <w:style w:type="character" w:styleId="Emphasis">
    <w:name w:val="Emphasis"/>
    <w:uiPriority w:val="20"/>
    <w:qFormat/>
    <w:rsid w:val="004D14C6"/>
    <w:rPr>
      <w:i/>
      <w:iCs/>
    </w:rPr>
  </w:style>
  <w:style w:type="paragraph" w:styleId="NoSpacing">
    <w:name w:val="No Spacing"/>
    <w:uiPriority w:val="1"/>
    <w:qFormat/>
    <w:rsid w:val="004D14C6"/>
    <w:rPr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4D14C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14C6"/>
    <w:rPr>
      <w:i/>
      <w:iCs/>
      <w:color w:val="000000"/>
      <w:sz w:val="20"/>
      <w:szCs w:val="20"/>
      <w:lang w:bidi="ar-SA"/>
    </w:rPr>
  </w:style>
  <w:style w:type="character" w:customStyle="1" w:styleId="QuoteChar">
    <w:name w:val="Quote Char"/>
    <w:link w:val="Quote"/>
    <w:uiPriority w:val="29"/>
    <w:rsid w:val="004D14C6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4C6"/>
    <w:pPr>
      <w:pBdr>
        <w:bottom w:val="single" w:sz="4" w:space="4" w:color="4F81BD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/>
      <w:sz w:val="20"/>
      <w:szCs w:val="20"/>
      <w:lang w:bidi="ar-SA"/>
    </w:rPr>
  </w:style>
  <w:style w:type="character" w:customStyle="1" w:styleId="IntenseQuoteChar">
    <w:name w:val="Intense Quote Char"/>
    <w:link w:val="IntenseQuote"/>
    <w:uiPriority w:val="30"/>
    <w:rsid w:val="004D14C6"/>
    <w:rPr>
      <w:rFonts w:eastAsiaTheme="majorEastAsia" w:cstheme="majorBidi"/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4D14C6"/>
    <w:rPr>
      <w:i/>
      <w:iCs/>
      <w:color w:val="808080"/>
    </w:rPr>
  </w:style>
  <w:style w:type="character" w:styleId="IntenseEmphasis">
    <w:name w:val="Intense Emphasis"/>
    <w:uiPriority w:val="21"/>
    <w:qFormat/>
    <w:rsid w:val="004D14C6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4D14C6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4D14C6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4D14C6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4D14C6"/>
    <w:pPr>
      <w:outlineLvl w:val="9"/>
    </w:pPr>
  </w:style>
  <w:style w:type="paragraph" w:customStyle="1" w:styleId="Bulleted">
    <w:name w:val="Bulleted"/>
    <w:basedOn w:val="BulletedPoints"/>
    <w:next w:val="ListBullet"/>
    <w:link w:val="BulletedChar"/>
    <w:rsid w:val="008050B3"/>
    <w:pPr>
      <w:ind w:left="1800"/>
    </w:pPr>
  </w:style>
  <w:style w:type="character" w:customStyle="1" w:styleId="BulletedChar">
    <w:name w:val="Bulleted Char"/>
    <w:basedOn w:val="DefaultParagraphFont"/>
    <w:link w:val="Bulleted"/>
    <w:rsid w:val="008050B3"/>
    <w:rPr>
      <w:sz w:val="22"/>
      <w:szCs w:val="22"/>
      <w:lang w:bidi="en-US"/>
    </w:rPr>
  </w:style>
  <w:style w:type="character" w:customStyle="1" w:styleId="BulletedPointsCharCharChar">
    <w:name w:val="Bulleted Points Char Char Char"/>
    <w:basedOn w:val="DefaultParagraphFont"/>
    <w:rsid w:val="00345030"/>
    <w:rPr>
      <w:sz w:val="22"/>
      <w:szCs w:val="22"/>
      <w:lang w:bidi="en-US"/>
    </w:rPr>
  </w:style>
  <w:style w:type="paragraph" w:styleId="ListBullet">
    <w:name w:val="List Bullet"/>
    <w:basedOn w:val="Normal"/>
    <w:uiPriority w:val="99"/>
    <w:semiHidden/>
    <w:unhideWhenUsed/>
    <w:rsid w:val="00E47062"/>
    <w:pPr>
      <w:numPr>
        <w:numId w:val="7"/>
      </w:numPr>
      <w:contextualSpacing/>
    </w:pPr>
  </w:style>
  <w:style w:type="paragraph" w:customStyle="1" w:styleId="Bullet">
    <w:name w:val="Bullet"/>
    <w:basedOn w:val="Bulleted"/>
    <w:link w:val="BulletChar"/>
    <w:qFormat/>
    <w:rsid w:val="004D14C6"/>
    <w:pPr>
      <w:numPr>
        <w:numId w:val="0"/>
      </w:numPr>
      <w:ind w:left="1440" w:hanging="360"/>
    </w:pPr>
    <w:rPr>
      <w:lang w:eastAsia="zh-TW"/>
    </w:rPr>
  </w:style>
  <w:style w:type="character" w:customStyle="1" w:styleId="BulletChar">
    <w:name w:val="Bullet Char"/>
    <w:basedOn w:val="BulletedChar"/>
    <w:link w:val="Bullet"/>
    <w:rsid w:val="004D14C6"/>
    <w:rPr>
      <w:sz w:val="22"/>
      <w:szCs w:val="22"/>
      <w:lang w:eastAsia="zh-TW" w:bidi="en-US"/>
    </w:rPr>
  </w:style>
  <w:style w:type="paragraph" w:styleId="Bibliography">
    <w:name w:val="Bibliography"/>
    <w:basedOn w:val="Normal"/>
    <w:next w:val="Normal"/>
    <w:uiPriority w:val="37"/>
    <w:unhideWhenUsed/>
    <w:rsid w:val="001F10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4F81BD"/>
        </a:solidFill>
        <a:ln>
          <a:noFill/>
        </a:ln>
        <a:effectLst/>
        <a:extLst>
          <a:ext uri="{91240B29-F687-4F45-9708-019B960494DF}">
            <a14:hiddenLine xmlns:a14="http://schemas.microsoft.com/office/drawing/2010/main" w="9525">
              <a:solidFill>
                <a:srgbClr val="000000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107763" dir="13500000" sx="75000" sy="75000" algn="tl" rotWithShape="0">
                  <a:srgbClr val="9BBB59"/>
                </a:outerShdw>
              </a:effectLst>
            </a14:hiddenEffects>
          </a:ext>
        </a:extLst>
      </a:spPr>
      <a:bodyPr rot="0" vert="horz" wrap="square" lIns="3657600" tIns="685800" rIns="914400" bIns="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3</cp:revision>
  <dcterms:created xsi:type="dcterms:W3CDTF">2011-06-17T15:01:00Z</dcterms:created>
  <dcterms:modified xsi:type="dcterms:W3CDTF">2013-04-17T16:11:00Z</dcterms:modified>
</cp:coreProperties>
</file>